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D47" w:rsidRPr="00BB6213" w:rsidRDefault="00BB5D47" w:rsidP="00BB5D47">
      <w:pPr>
        <w:pStyle w:val="a3"/>
        <w:shd w:val="clear" w:color="auto" w:fill="FFFFFF"/>
        <w:spacing w:before="0" w:beforeAutospacing="0" w:after="0" w:afterAutospacing="0" w:line="360" w:lineRule="auto"/>
        <w:ind w:firstLine="709"/>
        <w:jc w:val="both"/>
        <w:rPr>
          <w:b/>
          <w:color w:val="000000"/>
          <w:sz w:val="28"/>
          <w:szCs w:val="28"/>
        </w:rPr>
      </w:pPr>
      <w:r w:rsidRPr="00BB6213">
        <w:rPr>
          <w:b/>
          <w:bCs/>
          <w:color w:val="000000"/>
          <w:sz w:val="28"/>
          <w:szCs w:val="28"/>
        </w:rPr>
        <w:t>Лекция 1</w:t>
      </w:r>
      <w:r w:rsidRPr="00BB6213">
        <w:rPr>
          <w:b/>
          <w:color w:val="000000"/>
          <w:sz w:val="28"/>
          <w:szCs w:val="28"/>
        </w:rPr>
        <w:t>. Актуальные проблемы определения деяния как преступления</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1.Одним из шести разделов Общей части УК РФ является раздел II "Преступление". В нем раскрывается содержание таких институтов, как преступление, вина, неоконченное преступление, соучастие в преступлении и другие, сущность которых не может быть понята без уяснения понятия преступления.</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Понятие преступления является одной из основных категорий уголовного права.</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Закон устанавливает, какие опасные для личности, общества или государства деяния признаются преступлениями, что необходимо для осуществления стоящих перед уголовным законодательством задач охраны личности, прав и свобод человека и гражданина, собственности, общественного порядка и безопасности, окружающей среды, конституционного строя РФ, мира и безопасности человечества от преступных посягательств, а также предупреждения преступлений (ст. 2 УК).</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"Как показывает само наименование "преступление",.. - такое деяние должно заключать в себе переход, преступление за какой-то предел, отклонение или разрушение чего-либо".</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Уголовное право призвано изучать разновидность отклоняющегося (девиантного) поведения людей - преступное поведение, т.е. активное или пассивное проявление поведения людей во внешнем мире. Для характеристики такого поведения закон употребляет термин "деяние".</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Законодательное определение понятия преступления закреплено в ч. 1 ст. 14 УК: "Преступлением признается виновно совершенное общественно опасное деяние, запрещенное настоящим Кодексом под угрозой наказания".</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В приведенном определении прежде всего следует обратить внимание на то, что преступление всегда представляет собой деяние, которое может быть осуществлено в форме действия или бездействия. Подобная </w:t>
      </w:r>
      <w:r w:rsidRPr="0021591E">
        <w:rPr>
          <w:color w:val="000000"/>
          <w:sz w:val="28"/>
          <w:szCs w:val="28"/>
        </w:rPr>
        <w:lastRenderedPageBreak/>
        <w:t>формулировка закона призвана подчеркнуть, что преступление - это всегда поведение, деятельность конкретного человека.</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Особенность права состоит в том, что оно нейтрально к внутреннему миру человека. Как правомерное, так и противоправное поведение человека начинается с мыслительной деятельности, которая сама по себе (размышления, умозаключения человека) не может быть преступной, если не сопровождается непосредственной деятельностью, поступками человека. Намерения, цели, ради осуществления которых человек не предпринимает действий, не относятся к области уголовно-правового регулирования, поскольку не создают общественной опасности причинения вредных последствий. Так, угроза убийством наказывается по ст. 119 УК тогда, когда она выражена в таких словах или действиях, которые заставляют потерпевшего опасаться за свою жизнь, ограничивают свободу выбора возможного поведения. Вместе с тем одно лишь высказывание намерения совершить убийство не создает состояния опасности, поэтому преступлением не является.</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Противоправное поведение человека может быть выражено как в активной деятельности, так и в бездействии лица в случаях, когда на него законом была возложена обязанность действовать. Бездействие также представляет собой определенный поступок в том случае, если у лица была физическая возможность действовать. Понятием деяния в ст. 14 УК охватывается как общественно опасное действие (бездействие), так и его вредные последствия.</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Преступление как правовое явление характеризуется определенными признаками, представляющими существенные стороны данного явления. Признаки преступления могут быть выяснены на основе анализа законодательного определения понятия преступления. Ими являются: уголовная противоправность, общественная опасность, виновность и наказуемость.</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lastRenderedPageBreak/>
        <w:t>Российское законодательство рассматривает в качестве преступления такое поведение человека, которое специально предусмотрено в диспозициях статей Особенной части УК.</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Противоправность свидетельствует о том, что лицо, совершившее преступление, нарушило запрет, содержащийся в уголовно-правовой норме. В случае совершения лицом деяния, не предусмотренного уголовным законом, оно не может считаться преступлением даже в случае пробела в законе. Уголовно-правовой запрет производится только Уголовным кодексом, поскольку он является единственным источником уголовного права. Только законодатель имеет право выделять существенные признаки того или иного деяния и относить его к числу преступных.</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Обязательным компонентом уголовной противоправности является наличие в норме уголовно-правовой санкции, которая содержит угрозу применения наказания определенного вида и размера в случае совершения предусмотренного законом деяния.</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Признание деяния противоправным не является произвольным. Из всей массы человеческих поступков законодатель призван выделить те, которые наиболее опасны для общества государства на данной ступени исторического развития.</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Прерогативой законодателя является также разграничение преступлений и смежных правонарушений, не представляющих такой степени общественной опасности, как преступления, например административных проступков.</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Возможны ситуации, когда действие или бездействие в правосознании людей является общественно опасным, однако законодатель не признает его в качестве преступления. Только с момента объявления деяния противоправным, издания соответствующего закона (криминализации) деяние становится преступлением, а у государства появляется возможность бороться с подобными деяниями уголовно-правовыми средствами. И наоборот, лишь после отмены в установленном порядке уголовно-правовой нормы </w:t>
      </w:r>
      <w:r w:rsidRPr="0021591E">
        <w:rPr>
          <w:color w:val="000000"/>
          <w:sz w:val="28"/>
          <w:szCs w:val="28"/>
        </w:rPr>
        <w:lastRenderedPageBreak/>
        <w:t>(декриминализации) предусмотренное в ней деяние перестает быть преступлением.</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Статья 14 УК определяет преступление как общественно опасное деяние. Наличие общественной опасности - качественный признак преступления. Данный признак выражает материальную сущность преступления и объясняет, почему то или иное деяние признается преступлением.</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Наличие признака общественной опасности означает, что деяние причиняет или создает угрозу причинения вреда общественным отношениям, охраняемым уголовным законом.</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Общественная опасность является объективным свойством преступления. Оно причиняет вред общественным отношениям независимо от сознания и воли законодателя, поскольку по своей внутренней сущности противоречит нормальным условиям существования общества.</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Преступлениями являются деяния, опасные для личности, общества и государства. Общественная опасность преступления может быть раскрыта путем указания объектов уголовно-правовой охраны. Согласно УК (ч. 1 ст. 2) такими объектами являются: личность, права и свободы человека и гражданина, собственность, общественный порядок и безопасность, окружающая среда, конституционный строй РФ, мир и безопасность человечества.</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Однако характеристика преступления как общественно опасного деяния не исчерпывается только указанием объектов, на которые оно посягает. Это лишь одна из существенных сторон характеристики общественной опасности.</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Общественная опасность может зависеть от особенностей самого общественно опасного деяния - места, времени, способа, обстановки его совершения. Так, охота является незаконной, если она произведена с применением механического транспортного средства или воздушного судна, взрывчатых веществ или газов, на территории государственного заповедника или заказника (ст. 258 УК); время совершения убийства матерью </w:t>
      </w:r>
      <w:r w:rsidRPr="0021591E">
        <w:rPr>
          <w:color w:val="000000"/>
          <w:sz w:val="28"/>
          <w:szCs w:val="28"/>
        </w:rPr>
        <w:lastRenderedPageBreak/>
        <w:t>новорожденного ребенка - во время или сразу после родов (ст. 106 УК) является обстоятельством, существенно влияющим на степень общественной опасности этого преступления.</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Одной из основных величин, определяющих общественную опасность, является вред, который причиняет или может причинить совершенное деяние. Некоторые деяния становятся общественно опасными с момента совершения действия или бездействия независимо от того, какие они повлекли за собой вредные последствия. Другие же приобретают общественную опасность лишь при наступлении тех последствий, которые указаны в законе. Характер последствий, позволяющих отнести деяние к числу общественно опасных и преступных, законодателем может быть описан по-разному. Иногда последствия четко определены (причинение вреда здоровью, материальный ущерб).</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Так, характер последствий (тяжесть причиненного вреда здоровью - тяжкого, средней тяжести или легкого) служит основанием для выделения различных по своей опасности видов преступлений (ст. ст. 111, 112, 115 УК). В других случаях, когда последствия могут быть разнообразными и нет возможности их конкретизировать, законодатель прибегает к оценочным понятиям. Установление наличия или отсутствия последствий в таких случаях является вопросом факта. Так, в ст. 257 УК законодатель говорит об иных тяжких последствиях, в ч. 2 ст. 159 (мошенничество) - о причинении значительного ущерба гражданину.</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Общественная опасность преступления связана также с такими его признаками, как мотив и цель. Так, подмена ребенка является преступлением лишь в случае совершения ее из корыстных или иных низменных побуждений (ст. 153 УК).</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В некоторых случаях общественная опасность определяется свойствами лица, совершившего деяние. Так, за отказ в предоставлении гражданину информации (ст. 140 УК) несет ответственность лишь должностное лицо. Нередко особые характеристики субъекта повышают степень общественной </w:t>
      </w:r>
      <w:r w:rsidRPr="0021591E">
        <w:rPr>
          <w:color w:val="000000"/>
          <w:sz w:val="28"/>
          <w:szCs w:val="28"/>
        </w:rPr>
        <w:lastRenderedPageBreak/>
        <w:t>опасности преступления, например, вовлечение несовершеннолетнего в совершение преступления родителем, педагогом или иным лицом, на которое законом возложены обязанности по воспитанию несовершеннолетнего (ч. 2 ст. 150 УК).</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Наука уголовного права и уголовное законодательство выделяют в общественной опасности качественную и количественную стороны. Статья 60 УК, определяя общие начала назначения наказания, указывает на необходимость учета судами характера и степени общественной опасности преступления. При этом характер общественной опасности принято называть качественной характеристикой преступления, а степень - количественной.</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Раскрывая содержание характера общественной опасности, следует отметить, что он определяется теми общественными отношениями, на которые совершено посягательство, т.е. объектом преступления. В системе Особенной части УК преступления расположены не произвольно, а в зависимости от той значимости, которую законодатель придает различным видам общественных отношений. Поэтому правомерно утверждение, что характер общественной опасности преступления определяется тем местом, которое преступление занимает в системе Особенной части УК, иначе говоря, - квалификацией преступления. Преступления, посягающие на одни и те же общественные отношения, принадлежат к одному типу общественной опасности. Так, посягательства на жизнь человека имеют один характер общественной опасности, посягательства на собственность - другой.</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При определении количественной стороны общественной опасности - ее степени - следует принимать во внимание ряд факторов: тяжесть причиненных последствий, особенности посягательства (окончено оно или нет, совершено единолично или в соучастии, какой способ был использован при совершении преступления и т.д.), характер вины, особенности субъекта преступления, т.е. конкретные проявления признаков преступления. Так, умышленное причинение тяжкого вреда здоровью (ст. 111 УК) имеет более высокую степень общественной опасности, чем причинение вреда средней тяжести (ст. </w:t>
      </w:r>
      <w:r w:rsidRPr="0021591E">
        <w:rPr>
          <w:color w:val="000000"/>
          <w:sz w:val="28"/>
          <w:szCs w:val="28"/>
        </w:rPr>
        <w:lastRenderedPageBreak/>
        <w:t>112 УК) и легкого (ст. 115 УК); разбой (ст. 162 УК) более общественно опасен, чем кража (ст. 158 УК), так как предполагает использование для завладения имуществом более опасного способа - насилия, опасного для жизни или здоровья потерпевшего.</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Степень общественной опасности преступления свое окончательное выражение находит в санкции. Чем более строгое наказание предусматривает санкция статьи, тем выше степень общественной опасности преступления. Степень общественной опасности позволяет отграничивать друг от друга одинаковые по характеру общественной опасности преступления.</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Уголовная противоправность и общественная опасность являются основными и взаимосвязанными признаками преступления. Преступлением признается только такое деяние, которое предусмотрено уголовным законом. В то же время законодатель в качестве преступлений предусматривает лишь деяния, обладающие определенным характером и степенью общественной опасности.</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Уголовная противоправность отражает именно такую степень общественной опасности, которая придает деянию характер тяжкого посягательства - преступления. Лишь при совершении преступления возможно применение наиболее суровой формы государственного принуждения - уголовного наказания.</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УК РФ впервые в законодательном порядке указал в качестве признаков преступления виновность и наказуемость. Ранее эти признаки преступления выделялись лишь наукой уголовного права.</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Уголовное законодательство предусматривает возможность наступления уголовной ответственности, а следовательно, и существования в деянии лица признаков преступления только при наличии вины. Статья 14 УК говорит о том, что "преступлением признается виновно совершенное общественно опасное деяние".</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Данное положение закона отвергает возможность объективного вменения, т.е. привлечения к уголовной ответственности без наличия вины. </w:t>
      </w:r>
      <w:r w:rsidRPr="0021591E">
        <w:rPr>
          <w:color w:val="000000"/>
          <w:sz w:val="28"/>
          <w:szCs w:val="28"/>
        </w:rPr>
        <w:lastRenderedPageBreak/>
        <w:t>Виновность в уголовно-правовом смысле предполагает определенное психическое отношение лица к своему поведению и его последствиям. Виновность возможна лишь при наличии тех форм вины, которые определены законом (ст. 24 УК): умысел (прямой и косвенный) - ст. 25 УК или неосторожность (легкомыслие или небрежность) - ст. 26 УК.</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Под наказуемостью как признаком преступления понимают возможность назначения наказания за совершение каждого преступления, угрозу наказанием при нарушении уголовно-правовой нормы.</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Признак наказуемости следует понимать таким образом: каждый факт совершения преступления сопровождается угрозой наказания. Только такие деяния следует считать преступлениями, за которые законодатель считает необходимым назначить уголовное наказание. Если деяние не следует наказывать в уголовном порядке, то нет необходимости признавать его преступным.</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Классифицируя признаки преступления, указанные в ч. 1 ст. 14 УК, следует выделить два основных признака - противоправность и общественную опасность. Представляется, что два других признака - виновность и наказуемость - являются производными и вытекают из уголовной противоправности.</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Наказуемость является составной частью уголовной противоправности. Запрет деяния в уголовно-правовом смысле означает наличие в уголовном законе санкции за его совершение. "Все, что в данное время входит в пределы действия уголовного закона, является преступлением, а наказуемость - его необходимым свойством".</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2. УК </w:t>
      </w:r>
      <w:smartTag w:uri="urn:schemas-microsoft-com:office:smarttags" w:element="metricconverter">
        <w:smartTagPr>
          <w:attr w:name="ProductID" w:val="1996 г"/>
        </w:smartTagPr>
        <w:r w:rsidRPr="0021591E">
          <w:rPr>
            <w:color w:val="000000"/>
            <w:sz w:val="28"/>
            <w:szCs w:val="28"/>
          </w:rPr>
          <w:t>1996 г</w:t>
        </w:r>
      </w:smartTag>
      <w:r w:rsidRPr="0021591E">
        <w:rPr>
          <w:color w:val="000000"/>
          <w:sz w:val="28"/>
          <w:szCs w:val="28"/>
        </w:rPr>
        <w:t>. впервые на законодательном уровне произвел классификацию преступлений в зависимости от характера и степени общественной опасности деяния. Статья 15 выделила следующие категории преступлений: небольшой тяжести, средней тяжести, тяжкие и особо тяжкие.</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Статья 15 УК гласит, что преступлениями небольшой тяжести признаются умышленные и неосторожные деяния, за совершение которых </w:t>
      </w:r>
      <w:r w:rsidRPr="0021591E">
        <w:rPr>
          <w:color w:val="000000"/>
          <w:sz w:val="28"/>
          <w:szCs w:val="28"/>
        </w:rPr>
        <w:lastRenderedPageBreak/>
        <w:t>максимальное наказание, предусмотренное Кодексом, не превышает двух лет лишения свободы.</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Преступлениями средней тяжести признаются умышленные деяния, за совершение которых максимальное наказание, предусмотренное УК, не превышает пяти лет лишения свободы, и неосторожные деяния, за совершение которых максимальное наказание, предусмотренное УК, превышает два года лишения свободы.</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Тяжкими преступлениями признаются умышленные деяния, за совершение которых максимальное наказание, предусмотренное УК, не превышает десяти лет лишения свободы.</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Особо тяжкими преступлениями признаются умышленные деяния, за совершение которых в УК предусмотрено наказание в виде лишения свободы на срок свыше десяти лет или более строгое наказание. Данная классификация является естественной, т.е. основанной на существенном признаке, определяемом природой преступления, а именно его общественной опасностью. Поскольку общественная опасность не может быть непосредственно воспринята, внешним показателем, формализацией этой опасности принято считать санкцию. Размер наказания, предусмотренный в санкции статьи, в сжатой форме отражает степень общественной опасности преступления и позволяет сравнить степень общественной опасности различных преступлений.</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Дополнительным показателем, способствующим более точной классификации преступлений, является форма вины. Так, преступлениями небольшой и средней тяжести могут быть как умышленные, так и неосторожные преступления. Тяжкие и особо тяжкие преступления могут совершаться только умышленно.</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Исходя из данной классификации, к преступлениям небольшой тяжести следует отнести такие преступления, как, например, побои (ст. 116 УК), оставление в опасности (ст. 125 УК), неисполнение обязанностей по </w:t>
      </w:r>
      <w:r w:rsidRPr="0021591E">
        <w:rPr>
          <w:color w:val="000000"/>
          <w:sz w:val="28"/>
          <w:szCs w:val="28"/>
        </w:rPr>
        <w:lastRenderedPageBreak/>
        <w:t>воспитанию несовершеннолетнего (ст. 156 УК), неправомерный доступ к компьютерной информации (ч. 1 ст. 272 УК) и др.</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Преступлениями средней тяжести являются, например, грабеж (ч. 1 ст. 161 УК), нарушение авторских и смежных прав (ч. 3 ст. 146 УК), вовлечение несовершеннолетнего в совершение антиобщественных действий (ч. ч. 1, 2 ст. 151 УК), незаконное занятие частной медицинской практикой или частной фармацевтической деятельностью (ст. 235 УК) и др.</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Тяжкие преступления - это, например, массовые беспорядки (ч. ч. 1, 2 ст. 212 УК), умышленное причинение тяжкого вреда здоровью (ч. 1 ст. 111 УК), терроризм (ч. 1 ст. 205 УК), вынесение заведомо неправосудного приговора суда к лишению свободы или повлекшее иные тяжкие последствия (ч. 2 ст. 305 УК) и др.</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К особо тяжким преступлениям следует отнести убийство (ст. 105 УК), государственную измену (ст. 275 УК), посягательство на жизнь государственного или общественного деятеля (ст. 277 УК), диверсию (ст. 281 УК) и др.</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Значение деления преступлений на категории в зависимости от степени их общественной опасности имеет не только теоретический, но и практический характер. Отнесение деяния, совершенного лицом, к той или иной категории может иметь такие правовые последствия, как определение вида рецидива (ст. 18 УК), наказуемость приготовления к преступлению (ч. 2 ст. 30 УК), определение режима отбывания наказания в виде лишения свободы (ст. 58 УК), влияние на определение порядка назначения наказания по совокупности преступлений (ст. 69 УК), на правила отмены условного осуждения (ст. 74 УК), на освобождение от уголовной ответственности в связи с деятельным раскаянием (ст. 75 УК), примирением с потерпевшим (ст. 76 УК), истечением сроков давности (ст. 78 УК), на правила условно-досрочного освобождения от отбывания наказания (ст. 79 УК), замены неотбытой части наказания более мягким (ст. 80 УК), освобождения от наказания в связи с изменением обстановки (ст. 80.1 УК), отсрочки отбывания наказания </w:t>
      </w:r>
      <w:r w:rsidRPr="0021591E">
        <w:rPr>
          <w:color w:val="000000"/>
          <w:sz w:val="28"/>
          <w:szCs w:val="28"/>
        </w:rPr>
        <w:lastRenderedPageBreak/>
        <w:t>беременным женщинам и женщинам, имеющим малолетних детей (ст. 82 УК), освобождения от отбывания наказания в связи с истечением сроков давности обвинительного приговора суда (ст. 83 УК), погашения судимости (ст. 86 УК), назначения наказания несовершеннолетним (ст. 88 УК), а также влияет на применение принудительных мер воспитательного воздействия к несовершеннолетним (ст. 90 УК), освобождение от наказания (ст. 92 УК), применение условно-досрочного освобождения от отбывания наказания (ст. 93 УК), определение сроков давности (ст. 94 УК) и сроков погашения судимости (ст. 95 УК) к несовершеннолетним.</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3. Теория государства и права предлагает классифицировать правонарушения в зависимости от их характера и опасности для общественных отношений, а также от характера применяемых за их совершение санкций на преступления и проступки. Проступки характеризуются меньшей по сравнению с преступлениями степенью общественной опасности и влекут за собой применение не уголовно-правовых санкций, а мер административного, дисциплинарного или гражданско-правового воздействия .</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Видами проступков являются гражданско-правовые деликты, административные и дисциплинарные правонарушения.</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При отграничении преступлений от иных правонарушений следует принимать во внимание ряд обстоятельств. Так, некоторые преступления посягают на такие общественные отношения, на которые другие правонарушения посягать не могут (например, жизнь человека, государственная безопасность). Характер общественной опасности, который определяется объектом посягательства, позволяет отнести такие деяния лишь к числу уголовных преступлений. Трудностей в разграничении преступлений и иных правонарушений при этом не возникает.</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Необходимость определения критериев разграничения преступлений и других правонарушений возникает при наличии смежных (различных, а иногда аналогичных) правонарушений, относящихся к различным отраслям </w:t>
      </w:r>
      <w:r w:rsidRPr="0021591E">
        <w:rPr>
          <w:color w:val="000000"/>
          <w:sz w:val="28"/>
          <w:szCs w:val="28"/>
        </w:rPr>
        <w:lastRenderedPageBreak/>
        <w:t>права, но посягающих на один объект. Например, ответственность за нарушение правил дорожного движения предусмотрена как уголовным (ст. 264 УК), так и административным (ст. ст. 12.1 - 12.32, 12.35 - 12.37 КоАП РФ) законодательством.</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Степень общественной опасности в случаях, когда они являются смежными, является основным критерием, отличающим преступления от других видов правонарушений.</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Преступления, смежные с административными проступками, посягают в основном на такие общественные отношения, как порядок управления, общественный порядок и общественная безопасность, общественные отношения в области охраны природных богатств.</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К преступлениям, совершаемым в сфере служебных отношений, - должностным и против военной службы - примыкают дисциплинарные проступки.</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Как гражданско-правовые деликты, так и преступления против собственности связаны с причинением личности и государству имущественного вреда.</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Вред правильному функционированию человеческого общества, сложившейся системе общественных отношений причиняют как преступления, так и иные правонарушения. Поэтому и те, и другие являются общественно опасными. Однако степень такого вредного воздействия может быть различной.</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 xml:space="preserve">Основным показателем, определяющим степень общественной опасности совершенного деяния, является причиненный вред. Величина причиненного вреда позволяет отграничивать преступления и другие правонарушения. Так, если использование должностным лицом своих служебных полномочий вопреки интересам службы повлечет существенное нарушение прав и законных интересов граждан, организаций или общества или государства в целом, его действия квалифицируются по ст. 285 УК, а в случае отсутствия такого вреда - являются дисциплинарным проступком. </w:t>
      </w:r>
      <w:r w:rsidRPr="0021591E">
        <w:rPr>
          <w:color w:val="000000"/>
          <w:sz w:val="28"/>
          <w:szCs w:val="28"/>
        </w:rPr>
        <w:lastRenderedPageBreak/>
        <w:t>Самоуправство, причинившее существенный вред гражданам или организациям, квалифицируется по ст. 330 УК, а при отсутствии существенного вреда - по ст. 19.1 КоАП РФ.</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Субъективными обстоятельствами, определяющими степень общественной опасности, которые могут повлиять на отнесение деяния к числу правонарушений, являются форма вины, мотив и цель.</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Так, причинение легкого вреда здоровью является уголовно наказуемым, если совершено умышленно (ст. 115 УК). В случае неосторожного совершения такого деяния вред может быть возмещен в гражданско-правовом порядке (ст. 1085 ГК). Служебный подлог является уголовно наказуемым, если совершен из корыстной или иной личной заинтересованности (ст. 292 УК).</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Еще одним признаком, отличающим преступления от других правонарушений, является характер противоправности. Преступления всегда противоречат уголовному закону. Другие правонарушения нарушают нормы других отраслей права. Это могут быть не только законы, но и подзаконные нормативные акты.</w:t>
      </w:r>
    </w:p>
    <w:p w:rsidR="00BB5D47" w:rsidRPr="0021591E" w:rsidRDefault="00BB5D47" w:rsidP="00BB5D47">
      <w:pPr>
        <w:pStyle w:val="a3"/>
        <w:shd w:val="clear" w:color="auto" w:fill="FFFFFF"/>
        <w:spacing w:before="0" w:beforeAutospacing="0" w:after="0" w:afterAutospacing="0" w:line="360" w:lineRule="auto"/>
        <w:ind w:firstLine="709"/>
        <w:jc w:val="both"/>
        <w:rPr>
          <w:color w:val="000000"/>
          <w:sz w:val="28"/>
          <w:szCs w:val="28"/>
        </w:rPr>
      </w:pPr>
      <w:r w:rsidRPr="0021591E">
        <w:rPr>
          <w:color w:val="000000"/>
          <w:sz w:val="28"/>
          <w:szCs w:val="28"/>
        </w:rPr>
        <w:t>Последствием совершения преступления является применение самой суровой меры государственного принуждения - уголовного наказания с последующей судимостью. Другие правонарушения сопровождаются менее жесткими мерами воздействия. Некоторые из них, например, штраф, исправительные работы и арест как виды административных наказаний, по своему содержанию являются схожими с одноименными уголовными наказаниями, однако они не влекут судимости.</w:t>
      </w:r>
    </w:p>
    <w:p w:rsidR="007443CC" w:rsidRDefault="007443CC">
      <w:bookmarkStart w:id="0" w:name="_GoBack"/>
      <w:bookmarkEnd w:id="0"/>
    </w:p>
    <w:sectPr w:rsidR="007443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EA0"/>
    <w:rsid w:val="00201EA0"/>
    <w:rsid w:val="007443CC"/>
    <w:rsid w:val="00BB5D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8AA79B7-E427-4022-B628-AF8424A2C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B5D4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3484</Words>
  <Characters>19862</Characters>
  <Application>Microsoft Office Word</Application>
  <DocSecurity>0</DocSecurity>
  <Lines>165</Lines>
  <Paragraphs>46</Paragraphs>
  <ScaleCrop>false</ScaleCrop>
  <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2023-11-21T11:11:00Z</dcterms:created>
  <dcterms:modified xsi:type="dcterms:W3CDTF">2023-11-21T11:11:00Z</dcterms:modified>
</cp:coreProperties>
</file>